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F05" w:rsidRDefault="00735E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00F05" w:rsidRDefault="00735EA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культуры Минусинского района Красноярского края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Общество с ограниченной ответственностью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Цибина Наталья Александровна   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  <w:gridCol w:w="1005"/>
      </w:tblGrid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F0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300F05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Минусинском районе Красноярского края сбор и обобщение информации о качестве условий оказания услуг проводились в отношении следующих организаций культуры: </w:t>
      </w:r>
      <w:bookmarkStart w:id="2" w:name="_c3fkkib41287" w:colFirst="0" w:colLast="0"/>
      <w:bookmarkEnd w:id="2"/>
    </w:p>
    <w:tbl>
      <w:tblPr>
        <w:tblStyle w:val="a6"/>
        <w:tblW w:w="93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3"/>
        <w:gridCol w:w="5282"/>
      </w:tblGrid>
      <w:tr w:rsidR="00300F05" w:rsidRPr="00735EA3" w:rsidTr="00735EA3">
        <w:trPr>
          <w:trHeight w:val="20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F05" w:rsidRPr="00735EA3" w:rsidRDefault="00735E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F05" w:rsidRPr="00735EA3" w:rsidRDefault="00735E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300F05" w:rsidRPr="00735EA3" w:rsidTr="00735EA3">
        <w:trPr>
          <w:trHeight w:val="200"/>
        </w:trPr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735EA3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</w:t>
            </w:r>
            <w:r w:rsidRPr="00735E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«Межпоселенческая централизованная клубная система «Факел» Минусинского района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Почтовый адрес: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662621, Красноярский край, Минусинский р-н, с. Селиваниха, ул. Набережная, д. 16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Руководитель: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Саранина Олеся Валерьевн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Телефоны: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(39132) 20957; (39132) 75546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Электронная почта: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ukminus@mail.ru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Сайт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: отсутствует</w:t>
            </w:r>
          </w:p>
        </w:tc>
      </w:tr>
      <w:tr w:rsidR="00300F05" w:rsidRPr="00735EA3" w:rsidTr="00735EA3">
        <w:trPr>
          <w:trHeight w:val="200"/>
        </w:trPr>
        <w:tc>
          <w:tcPr>
            <w:tcW w:w="40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735EA3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</w:t>
            </w:r>
            <w:r w:rsidRPr="00735E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"Межпоселенческая библиотечная система" Минусинского района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Почтовый адрес: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662624, Красноярский край, Минусинский район, с. Знаменка, ул. Пролетарская, д.58 - Знаменская межпоселенческая библиотека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Руководитель: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Рязанцева Наталья Константиновна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Телефоны: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(39132)21042; (39132)74282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Электронная почта: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mbs_mr@mail.ru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Сайт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: http://mbs-mr.ucoz.ru</w:t>
            </w:r>
          </w:p>
        </w:tc>
      </w:tr>
      <w:tr w:rsidR="00300F05" w:rsidRPr="00735EA3" w:rsidTr="00735EA3">
        <w:trPr>
          <w:trHeight w:val="200"/>
        </w:trPr>
        <w:tc>
          <w:tcPr>
            <w:tcW w:w="40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735EA3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</w:t>
            </w:r>
            <w:r w:rsidRPr="00735E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«Тесинский художественный музей»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Почтовый адрес: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662637, Россия, Красноярский край, Минусинский район с. Тесь ул. Ленина, 2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Руководитель: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Ксензик Галина Михайловна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Телефон: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(39132)73430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Электронная почта: 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muztes@mail.ru</w:t>
            </w:r>
          </w:p>
          <w:p w:rsidR="00300F05" w:rsidRPr="00735EA3" w:rsidRDefault="00735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35EA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Сайт</w:t>
            </w:r>
            <w:r w:rsidRPr="00735EA3">
              <w:rPr>
                <w:rFonts w:ascii="Arial Narrow" w:eastAsia="Times New Roman" w:hAnsi="Arial Narrow" w:cs="Times New Roman"/>
                <w:sz w:val="20"/>
                <w:szCs w:val="20"/>
              </w:rPr>
              <w:t>: https://muztes.wixsite.com/muzei</w:t>
            </w:r>
          </w:p>
        </w:tc>
      </w:tr>
    </w:tbl>
    <w:p w:rsidR="00300F05" w:rsidRDefault="0030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филиалы, наличие и функционирование дистанционных способов обратной связи и взаимодействия с получателями услуг.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представлены в Таблице 1. </w:t>
      </w:r>
    </w:p>
    <w:p w:rsidR="00300F05" w:rsidRPr="00276C3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276C35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Таблица 1. </w:t>
      </w:r>
    </w:p>
    <w:p w:rsidR="00300F05" w:rsidRPr="00276C3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276C35">
        <w:rPr>
          <w:rFonts w:ascii="Arial Narrow" w:eastAsia="Arial" w:hAnsi="Arial Narrow" w:cs="Arial"/>
          <w:color w:val="000000"/>
          <w:sz w:val="20"/>
          <w:szCs w:val="20"/>
        </w:rPr>
        <w:t xml:space="preserve">Наличие общей информация об организациях культуры, включая филиалы, и дистанционных способов обратной связи и взаимодействия с получателями услуг </w:t>
      </w:r>
    </w:p>
    <w:tbl>
      <w:tblPr>
        <w:tblStyle w:val="a7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1560"/>
        <w:gridCol w:w="1701"/>
        <w:gridCol w:w="1701"/>
      </w:tblGrid>
      <w:tr w:rsidR="00D66ACF" w:rsidRPr="00D66ACF" w:rsidTr="00276C35">
        <w:trPr>
          <w:trHeight w:val="212"/>
          <w:tblHeader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Выберите название оцениваемой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6ACF" w:rsidRPr="00D66ACF" w:rsidRDefault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RPr="00D66ACF" w:rsidTr="00762C01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C70" w:rsidRPr="00D61BE5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009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RPr="00D66ACF" w:rsidTr="00762C01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Схема проезда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D3C70" w:rsidRPr="00D61BE5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009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Pr="00D66ACF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Структура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ED3C70" w:rsidRDefault="00ED3C70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C70">
              <w:rPr>
                <w:rFonts w:ascii="Arial Narrow" w:eastAsia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График работы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334183" w:rsidRDefault="00276C35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3C70">
              <w:rPr>
                <w:rFonts w:ascii="Arial Narrow" w:eastAsia="Arial Narrow" w:hAnsi="Arial Narrow" w:cs="Arial Narrow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Контактные телефоны организации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Функционирование абонентского номера телефона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Функционирование электронной почты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69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RPr="00D66ACF" w:rsidTr="00D66ACF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RPr="00D66ACF" w:rsidTr="00D66ACF">
        <w:trPr>
          <w:trHeight w:val="69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1BE5" w:rsidRPr="00D61BE5" w:rsidRDefault="00ED3C70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Pr="00D66ACF" w:rsidRDefault="00D66ACF" w:rsidP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</w:tbl>
    <w:p w:rsidR="00735EA3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1, организации достаточно полно представили общую информацию о себе </w:t>
      </w:r>
      <w:r w:rsidR="0033418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ниже 1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пунктов из 18. 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D3C70" w:rsidRPr="00ED3C70">
        <w:rPr>
          <w:rFonts w:ascii="Times New Roman" w:eastAsia="Times New Roman" w:hAnsi="Times New Roman" w:cs="Times New Roman"/>
          <w:sz w:val="24"/>
          <w:szCs w:val="24"/>
        </w:rPr>
        <w:t>Тесинск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D3C70" w:rsidRPr="00ED3C70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D3C70" w:rsidRPr="00ED3C70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>я отсутствуют структурные подразделения.</w:t>
      </w:r>
    </w:p>
    <w:p w:rsidR="00735EA3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оценивал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наличие информации о деятельности организации культуры, включая филиалы.  Результаты оценки представлены в Таблице 2. </w:t>
      </w:r>
    </w:p>
    <w:p w:rsidR="00300F05" w:rsidRPr="00276C3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276C35">
        <w:rPr>
          <w:rFonts w:ascii="Arial Narrow" w:eastAsia="Arial" w:hAnsi="Arial Narrow" w:cs="Arial"/>
          <w:b/>
          <w:color w:val="000000"/>
          <w:sz w:val="20"/>
          <w:szCs w:val="20"/>
        </w:rPr>
        <w:t xml:space="preserve">Таблица 2. </w:t>
      </w:r>
    </w:p>
    <w:p w:rsidR="00300F05" w:rsidRPr="00276C3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sz w:val="20"/>
          <w:szCs w:val="20"/>
        </w:rPr>
      </w:pPr>
      <w:r w:rsidRPr="00276C35">
        <w:rPr>
          <w:rFonts w:ascii="Arial Narrow" w:eastAsia="Arial" w:hAnsi="Arial Narrow" w:cs="Arial"/>
          <w:color w:val="000000"/>
          <w:sz w:val="20"/>
          <w:szCs w:val="20"/>
        </w:rPr>
        <w:t>Наличие на официальном сайте информации о деятельности организации культуры</w:t>
      </w:r>
    </w:p>
    <w:tbl>
      <w:tblPr>
        <w:tblStyle w:val="a8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1466"/>
        <w:gridCol w:w="1795"/>
        <w:gridCol w:w="1701"/>
      </w:tblGrid>
      <w:tr w:rsidR="00D66ACF" w:rsidTr="00334183">
        <w:trPr>
          <w:trHeight w:val="6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Выберите название оцениваемой организации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</w:tr>
      <w:tr w:rsidR="00ED3C70" w:rsidTr="00ED3C70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334183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4494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ED3C70" w:rsidTr="00ED3C70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D61BE5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4494F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Tr="00ED3C70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D66AC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Pr="00334183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Default="00D66ACF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Tr="00ED3C70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D66AC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Default="00D66ACF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</w:tbl>
    <w:p w:rsidR="00300F05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2, Тесинский художественный музей 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 xml:space="preserve">и Межпоселенческая библиотечная система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своей деятельности 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 объеме. </w:t>
      </w:r>
      <w:r w:rsidR="00D66ACF">
        <w:rPr>
          <w:rFonts w:ascii="Times New Roman" w:eastAsia="Times New Roman" w:hAnsi="Times New Roman" w:cs="Times New Roman"/>
          <w:sz w:val="24"/>
          <w:szCs w:val="24"/>
        </w:rPr>
        <w:t>На сайте Межпоселенческой клубной системы представлена только и</w:t>
      </w:r>
      <w:r w:rsidR="00D66ACF" w:rsidRPr="00D66ACF">
        <w:rPr>
          <w:rFonts w:ascii="Times New Roman" w:eastAsia="Times New Roman" w:hAnsi="Times New Roman" w:cs="Times New Roman"/>
          <w:sz w:val="24"/>
          <w:szCs w:val="24"/>
        </w:rPr>
        <w:t>нформация о выполнении государственного (муниципального) задания, отчет о результатах деятельности учреждения</w:t>
      </w:r>
      <w:r w:rsidR="00D66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A3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культуры РФ от 20 февраля 2015 г. № 277, на официальном сайте организации культуры должны присутствовать копии учредительных и ряда других документов организации культуры, дающим как общую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информацию, так и информации о деятельности организации культуры. Названия соответствующих документов и наличие их копий на сайтах организации представлены в Таблице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F05" w:rsidRPr="00276C3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276C35">
        <w:rPr>
          <w:rFonts w:ascii="Arial Narrow" w:eastAsia="Arial" w:hAnsi="Arial Narrow" w:cs="Arial"/>
          <w:b/>
          <w:color w:val="000000"/>
          <w:sz w:val="20"/>
          <w:szCs w:val="20"/>
        </w:rPr>
        <w:t>Таблица 3.</w:t>
      </w:r>
    </w:p>
    <w:p w:rsidR="00300F05" w:rsidRPr="00276C3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276C35">
        <w:rPr>
          <w:rFonts w:ascii="Arial Narrow" w:eastAsia="Arial" w:hAnsi="Arial Narrow" w:cs="Arial"/>
          <w:color w:val="000000"/>
          <w:sz w:val="20"/>
          <w:szCs w:val="20"/>
        </w:rPr>
        <w:t>Наличие на официальном сайте организации культуры копий</w:t>
      </w:r>
    </w:p>
    <w:p w:rsidR="00300F05" w:rsidRPr="00276C35" w:rsidRDefault="00735EA3" w:rsidP="00D66A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" w:hAnsi="Arial Narrow" w:cs="Arial"/>
          <w:sz w:val="20"/>
          <w:szCs w:val="20"/>
        </w:rPr>
      </w:pPr>
      <w:r w:rsidRPr="00276C35">
        <w:rPr>
          <w:rFonts w:ascii="Arial Narrow" w:eastAsia="Arial" w:hAnsi="Arial Narrow" w:cs="Arial"/>
          <w:color w:val="000000"/>
          <w:sz w:val="20"/>
          <w:szCs w:val="20"/>
        </w:rPr>
        <w:t xml:space="preserve"> учредительных и других документов</w:t>
      </w:r>
    </w:p>
    <w:tbl>
      <w:tblPr>
        <w:tblStyle w:val="a9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1560"/>
        <w:gridCol w:w="1701"/>
        <w:gridCol w:w="1701"/>
      </w:tblGrid>
      <w:tr w:rsidR="00D66ACF" w:rsidTr="00D66ACF">
        <w:trPr>
          <w:trHeight w:val="6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Выберите название оцениваемой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6ACF" w:rsidRDefault="00D66ACF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</w:tr>
      <w:tr w:rsidR="00ED3C70" w:rsidTr="00ED3C70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Копия устава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334183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Tr="00ED3C70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334183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Tr="00ED3C70">
        <w:trPr>
          <w:trHeight w:val="46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334183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Tr="00ED3C70">
        <w:trPr>
          <w:trHeight w:val="30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Положения о филиалах и представительствах (при их наличии)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2C42B8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2C42B8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Tr="00ED3C70">
        <w:trPr>
          <w:trHeight w:val="69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2C42B8" w:rsidRDefault="00ED3C70" w:rsidP="00ED3C70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ED3C70" w:rsidTr="00ED3C70">
        <w:trPr>
          <w:trHeight w:val="1140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Pr="002C42B8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422E5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D3C70" w:rsidRDefault="00ED3C70" w:rsidP="00ED3C7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</w:tbl>
    <w:p w:rsidR="00D66ACF" w:rsidRDefault="00276C35" w:rsidP="00D66AC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66ACF">
        <w:rPr>
          <w:rFonts w:ascii="Times New Roman" w:eastAsia="Times New Roman" w:hAnsi="Times New Roman" w:cs="Times New Roman"/>
          <w:sz w:val="24"/>
          <w:szCs w:val="24"/>
        </w:rPr>
        <w:t>а сайт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66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C7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D66AC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все необходимые копии документов.     </w:t>
      </w:r>
    </w:p>
    <w:p w:rsidR="00276C35" w:rsidRDefault="00735EA3" w:rsidP="00276C35">
      <w:pP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содержанию и форме предоставления информации о деятельности организаций культуры, размещаемой на официальных сайтах организаций культуры в сети “Интернет”, утвержденных Приказом Министерства культуры РФ от 20 февраля 2015 г. № 277,  на официальном сайте организации культуры необходимо размещать результаты независимой оценки качества оказания услуг организациями культуры. Как мы видим из Таблицы 4, у организаций присутствуют результаты независимой оценки качества оказания услуг организациями культуры. План по улучшению качества работы организации есть у Тесинского художественного музея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14F4D" w:rsidRPr="00414F4D">
        <w:rPr>
          <w:rFonts w:ascii="Times New Roman" w:eastAsia="Times New Roman" w:hAnsi="Times New Roman" w:cs="Times New Roman"/>
          <w:sz w:val="24"/>
          <w:szCs w:val="24"/>
        </w:rPr>
        <w:t>Межпоселенческ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14F4D" w:rsidRPr="00414F4D">
        <w:rPr>
          <w:rFonts w:ascii="Times New Roman" w:eastAsia="Times New Roman" w:hAnsi="Times New Roman" w:cs="Times New Roman"/>
          <w:sz w:val="24"/>
          <w:szCs w:val="24"/>
        </w:rPr>
        <w:t xml:space="preserve"> библиотечн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14F4D" w:rsidRPr="00414F4D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300F05" w:rsidRPr="00276C35" w:rsidRDefault="00735EA3" w:rsidP="00735EA3">
      <w:pPr>
        <w:spacing w:after="0"/>
        <w:ind w:firstLine="566"/>
        <w:jc w:val="right"/>
        <w:rPr>
          <w:rFonts w:ascii="Arial Narrow" w:eastAsia="Arial" w:hAnsi="Arial Narrow" w:cs="Arial"/>
          <w:sz w:val="20"/>
          <w:szCs w:val="20"/>
        </w:rPr>
      </w:pPr>
      <w:r w:rsidRPr="00276C35">
        <w:rPr>
          <w:rFonts w:ascii="Arial Narrow" w:eastAsia="Arial" w:hAnsi="Arial Narrow" w:cs="Arial"/>
          <w:b/>
          <w:sz w:val="20"/>
          <w:szCs w:val="20"/>
        </w:rPr>
        <w:t>Таблица 4.</w:t>
      </w:r>
      <w:r w:rsidRPr="00276C35">
        <w:rPr>
          <w:rFonts w:ascii="Arial Narrow" w:eastAsia="Arial" w:hAnsi="Arial Narrow" w:cs="Arial"/>
          <w:sz w:val="20"/>
          <w:szCs w:val="20"/>
        </w:rPr>
        <w:t xml:space="preserve"> Иная информация</w:t>
      </w:r>
    </w:p>
    <w:tbl>
      <w:tblPr>
        <w:tblStyle w:val="aa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1560"/>
        <w:gridCol w:w="1701"/>
        <w:gridCol w:w="1701"/>
      </w:tblGrid>
      <w:tr w:rsidR="00D66ACF" w:rsidTr="00D66ACF">
        <w:trPr>
          <w:trHeight w:val="69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Выберите название оцениваемой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66ACF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</w:tr>
      <w:tr w:rsidR="00D66ACF" w:rsidTr="00276C35">
        <w:trPr>
          <w:trHeight w:val="18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  <w:tr w:rsidR="00D66ACF" w:rsidTr="00762C01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573D" w:rsidRPr="00D61BE5" w:rsidRDefault="00762C01" w:rsidP="00276C35">
            <w:pPr>
              <w:widowControl w:val="0"/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66ACF" w:rsidTr="00276C35">
        <w:trPr>
          <w:trHeight w:val="23"/>
        </w:trPr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66ACF" w:rsidRDefault="00D66ACF" w:rsidP="00276C35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</w:t>
            </w:r>
          </w:p>
        </w:tc>
      </w:tr>
    </w:tbl>
    <w:p w:rsidR="00300F05" w:rsidRDefault="00735EA3">
      <w:pP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300F05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у Межпоселенческой библиотечной системы</w:t>
      </w:r>
      <w:r w:rsidR="008E14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1450" w:rsidRPr="008E1450">
        <w:rPr>
          <w:rFonts w:ascii="Times New Roman" w:eastAsia="Times New Roman" w:hAnsi="Times New Roman" w:cs="Times New Roman"/>
          <w:sz w:val="24"/>
          <w:szCs w:val="24"/>
        </w:rPr>
        <w:t>Межпоселенческ</w:t>
      </w:r>
      <w:r w:rsidR="008E145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E1450" w:rsidRPr="008E1450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</w:t>
      </w:r>
      <w:r w:rsidR="008E145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E1450" w:rsidRPr="008E1450">
        <w:rPr>
          <w:rFonts w:ascii="Times New Roman" w:eastAsia="Times New Roman" w:hAnsi="Times New Roman" w:cs="Times New Roman"/>
          <w:sz w:val="24"/>
          <w:szCs w:val="24"/>
        </w:rPr>
        <w:t xml:space="preserve"> клубн</w:t>
      </w:r>
      <w:r w:rsidR="008E145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E1450" w:rsidRPr="008E1450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8E1450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 “Шушенская библиотечная система” на основе рекомендаций Министерства культуры Красноярского края. Данный набор показателей применялся при оценке организации.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разместили на стендах информацию о себе в полной мере.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Результаты удовлетворенности граждан качеством условий оказания услуг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95"/>
        <w:gridCol w:w="1335"/>
        <w:gridCol w:w="1335"/>
      </w:tblGrid>
      <w:tr w:rsidR="00300F05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респондентов</w:t>
            </w:r>
          </w:p>
        </w:tc>
      </w:tr>
      <w:tr w:rsidR="00300F05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«Межпоселенческая централизованная клубная система «Факел» Минусинского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00F05">
        <w:trPr>
          <w:trHeight w:val="51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"Межпоселенческая библиотечная система" Минусинского района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00F05">
        <w:trPr>
          <w:trHeight w:val="51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«Тесинский художественный музей»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с 3 по 28 марта 2020 года. 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8D7FA9">
      <w:pPr>
        <w:spacing w:after="0" w:line="276" w:lineRule="auto"/>
        <w:jc w:val="center"/>
        <w:rPr>
          <w:rFonts w:ascii="Arial" w:eastAsia="Arial" w:hAnsi="Arial" w:cs="Arial"/>
        </w:rPr>
      </w:pPr>
      <w:hyperlink r:id="rId9">
        <w:r w:rsidR="00735EA3">
          <w:rPr>
            <w:rFonts w:ascii="Arial" w:eastAsia="Arial" w:hAnsi="Arial" w:cs="Arial"/>
            <w:color w:val="1155CC"/>
            <w:u w:val="single"/>
          </w:rPr>
          <w:t>https://forms.gle/TL2VWCkkCK7W245n9</w:t>
        </w:r>
      </w:hyperlink>
    </w:p>
    <w:p w:rsidR="00300F05" w:rsidRDefault="00735EA3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300F05" w:rsidRDefault="00735EA3" w:rsidP="00276C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Pr="00735EA3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</w:t>
      </w:r>
      <w:r>
        <w:rPr>
          <w:rFonts w:ascii="Arial" w:eastAsia="Arial" w:hAnsi="Arial" w:cs="Arial"/>
          <w:sz w:val="20"/>
          <w:szCs w:val="20"/>
        </w:rPr>
        <w:t xml:space="preserve">размещенной на нем </w:t>
      </w:r>
      <w:r>
        <w:rPr>
          <w:rFonts w:ascii="Arial" w:eastAsia="Arial" w:hAnsi="Arial" w:cs="Arial"/>
          <w:color w:val="000000"/>
          <w:sz w:val="20"/>
          <w:szCs w:val="20"/>
        </w:rPr>
        <w:t>информации о деятельности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c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>
        <w:trPr>
          <w:trHeight w:val="25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 к информационным стендам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числа респондентов, обращавшихся к стендам организаций, подавляющее большинство респондентов удовлетворено открытостью, полнотой и доступностью размещенной информации - доля удовлетворенных не ниже 95%.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Pr="00735EA3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</w:t>
      </w:r>
      <w:r>
        <w:rPr>
          <w:rFonts w:ascii="Arial" w:eastAsia="Arial" w:hAnsi="Arial" w:cs="Arial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d"/>
        <w:tblW w:w="94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8"/>
        <w:gridCol w:w="1753"/>
        <w:gridCol w:w="1753"/>
        <w:gridCol w:w="1753"/>
      </w:tblGrid>
      <w:tr w:rsidR="00300F05" w:rsidRPr="00414F4D" w:rsidTr="00414F4D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414F4D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414F4D" w:rsidRDefault="00735EA3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414F4D" w:rsidRDefault="00735EA3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414F4D" w:rsidRDefault="00735EA3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414F4D" w:rsidRPr="00414F4D" w:rsidTr="00414F4D">
        <w:trPr>
          <w:trHeight w:val="465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 официальным сайтом организации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39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14F4D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</w:tr>
      <w:tr w:rsidR="00414F4D" w:rsidRPr="00414F4D" w:rsidTr="00414F4D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14F4D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4F4D" w:rsidRPr="00414F4D" w:rsidRDefault="00414F4D" w:rsidP="00414F4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4F4D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300F05" w:rsidRDefault="00735EA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официальными сайтами организаций в информационно-телекоммуникационной сети "Интернет", подавляющее большинство респондентов удовлетворено открытостью, полнотой и доступностью размещенной информации о её деятельности - доля удовлетворенных не ниже 9</w:t>
      </w:r>
      <w:r w:rsidR="00414F4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00F0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e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66-76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6C35" w:rsidRDefault="00276C3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Таблица 8.</w:t>
      </w:r>
    </w:p>
    <w:p w:rsidR="00300F0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Имеют установленную группу инвалидности или являются представителями инвалидов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доступностью предоставления услуг для инвалидов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респондентов Межпоселенческой библиотечной системы и Межпоселенческой централизованной клубной системы,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не ниже 92%. В Тесинском художественном музее доступностью предоставления услуг для инвалидов удовлетворена половина опрошенных.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735EA3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f0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Оборудование входных групп пандусами или подъемными платформами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Наличие выделенных стоянок для автотранспортных средств инвалидов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Наличие адаптированных лифтов, поручней, расширенных дверных проемов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300F05">
        <w:trPr>
          <w:trHeight w:val="25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Наличие сменных кресел-колясок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300F05">
        <w:trPr>
          <w:trHeight w:val="690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Наличие специально оборудованных санитарно-гигиенических помещений в организации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имеются более половины условий доступности для инвалидов, в Тесинский художественной музеей присутствуют лишь выделенные стоянки для автотранспортных средств инвалидов  (Таблица 9).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:rsidR="00276C35" w:rsidRDefault="00276C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76C35" w:rsidRDefault="00276C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76C35" w:rsidRDefault="00276C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76C35" w:rsidRDefault="00276C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Таблица 1</w:t>
      </w:r>
      <w:r>
        <w:rPr>
          <w:rFonts w:ascii="Arial" w:eastAsia="Arial" w:hAnsi="Arial" w:cs="Arial"/>
          <w:b/>
          <w:sz w:val="20"/>
          <w:szCs w:val="20"/>
        </w:rPr>
        <w:t>0.</w:t>
      </w:r>
    </w:p>
    <w:p w:rsidR="00300F05" w:rsidRPr="00735EA3" w:rsidRDefault="00735EA3" w:rsidP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1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300F05">
        <w:trPr>
          <w:trHeight w:val="91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300F05">
        <w:trPr>
          <w:trHeight w:val="690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300F05">
        <w:trPr>
          <w:trHeight w:val="91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  <w:tr w:rsidR="00300F05">
        <w:trPr>
          <w:trHeight w:val="4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Наличие возможности предоставления услуги в дистанционном режиме или на дому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условий доступности, позволяющих инвалидам получать услуги наравне с другими, во всей организациях обеспечена на одинаковом уровне (3 из 5 условий). Отсутствуют следующие условия: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(тифлосурдопереводчика), (Таблица 10).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2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Tr="00735EA3">
        <w:trPr>
          <w:trHeight w:val="1140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мы видим из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1</w:t>
      </w:r>
      <w:r>
        <w:rPr>
          <w:rFonts w:ascii="Times New Roman" w:eastAsia="Times New Roman" w:hAnsi="Times New Roman" w:cs="Times New Roman"/>
          <w:sz w:val="24"/>
          <w:szCs w:val="24"/>
        </w:rPr>
        <w:t>1,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беспечением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услугах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непосредственного оказания услуги не ниже 96%. 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3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Tr="00735EA3">
        <w:trPr>
          <w:trHeight w:val="1140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 дистанционными формами взаимодействия с организацией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58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</w:tr>
      <w:tr w:rsidR="00300F05" w:rsidTr="00735EA3">
        <w:trPr>
          <w:trHeight w:val="91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в организации,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99%.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4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Tr="00735EA3">
        <w:trPr>
          <w:trHeight w:val="1140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300F05" w:rsidTr="00735EA3">
        <w:trPr>
          <w:trHeight w:val="4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Default="00735EA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знакомым и родственникам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организационными условиями предоставления услуг и условиями оказания услуг 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(уровень удовлетворенности по каждому показателю не ниже 95%). </w:t>
      </w:r>
      <w:r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баллах в формате, необходимом для внесения на сайт bus.gov.ru. В ячейках, выделенных серым цветом, значения станут доступны после внесения данных на сайте bus.gov.ru.</w:t>
      </w:r>
    </w:p>
    <w:p w:rsidR="00300F05" w:rsidRDefault="00300F0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95"/>
        <w:gridCol w:w="1335"/>
        <w:gridCol w:w="1335"/>
      </w:tblGrid>
      <w:tr w:rsidR="00300F05" w:rsidRPr="00D1637A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hAnsi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hAnsi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00F05" w:rsidRPr="00D1637A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МБУК «Межпоселенческая централизованная клубная система «Факел» Минусинского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00F05" w:rsidRPr="00D1637A">
        <w:trPr>
          <w:trHeight w:val="51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МБУК "Межпоселенческая библиотечная система" Минусинского района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270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00F05" w:rsidRPr="00D1637A">
        <w:trPr>
          <w:trHeight w:val="51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МБУК «Тесинский художественный музей»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:rsidR="00300F05" w:rsidRPr="00D1637A" w:rsidRDefault="00300F05">
      <w:pPr>
        <w:spacing w:after="0"/>
        <w:ind w:firstLine="566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300F05" w:rsidRPr="00D1637A" w:rsidRDefault="00735E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" w:hAnsi="Arial Narrow" w:cs="Arial"/>
          <w:sz w:val="20"/>
          <w:szCs w:val="20"/>
        </w:rPr>
      </w:pPr>
      <w:r w:rsidRPr="00D1637A"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6"/>
        <w:tblW w:w="95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735EA3">
        <w:trPr>
          <w:trHeight w:val="1140"/>
          <w:tblHeader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735EA3">
        <w:trPr>
          <w:trHeight w:val="1365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1.1. Соответствие информации о деятельности организации социальной сферы, размещенной на информационных ресурсах, её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735EA3">
        <w:trPr>
          <w:trHeight w:val="1140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10/10</w:t>
            </w:r>
          </w:p>
        </w:tc>
      </w:tr>
      <w:tr w:rsidR="00300F05" w:rsidRPr="00D1637A" w:rsidTr="008E1450">
        <w:trPr>
          <w:trHeight w:val="1365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5B1332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 w:rsidR="00735EA3" w:rsidRPr="00D1637A">
              <w:rPr>
                <w:rFonts w:ascii="Arial Narrow" w:eastAsia="Arial Narrow" w:hAnsi="Arial Narrow" w:cs="Arial Narrow"/>
                <w:sz w:val="20"/>
                <w:szCs w:val="20"/>
              </w:rPr>
              <w:t>/10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8E1450" w:rsidP="008E145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8/10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597C7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00735EA3" w:rsidRPr="00D1637A">
              <w:rPr>
                <w:rFonts w:ascii="Arial Narrow" w:eastAsia="Arial Narrow" w:hAnsi="Arial Narrow" w:cs="Arial Narrow"/>
                <w:sz w:val="20"/>
                <w:szCs w:val="20"/>
              </w:rPr>
              <w:t>/10</w:t>
            </w:r>
          </w:p>
        </w:tc>
      </w:tr>
      <w:tr w:rsidR="00300F05" w:rsidRPr="00D1637A" w:rsidTr="00735EA3">
        <w:trPr>
          <w:trHeight w:val="1140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735EA3">
        <w:trPr>
          <w:trHeight w:val="1590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1.2.1. Наличие и функционирование на официальном сайте организации информации о дистанционных способах взаимодействия с получателями услуг.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597C7D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8E145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300F05" w:rsidRPr="00D1637A" w:rsidTr="00735EA3">
        <w:trPr>
          <w:trHeight w:val="1590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735EA3">
        <w:trPr>
          <w:trHeight w:val="2490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247/251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220/231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54/54</w:t>
            </w:r>
          </w:p>
        </w:tc>
      </w:tr>
      <w:tr w:rsidR="00300F05" w:rsidRPr="00D1637A" w:rsidTr="00735EA3">
        <w:trPr>
          <w:trHeight w:val="2265"/>
        </w:trPr>
        <w:tc>
          <w:tcPr>
            <w:tcW w:w="42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103/105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8E1450" w:rsidP="008E1450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1450">
              <w:rPr>
                <w:rFonts w:ascii="Arial Narrow" w:hAnsi="Arial Narrow"/>
                <w:sz w:val="20"/>
                <w:szCs w:val="20"/>
              </w:rPr>
              <w:t>64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8E145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25/25</w:t>
            </w:r>
          </w:p>
        </w:tc>
      </w:tr>
    </w:tbl>
    <w:p w:rsidR="00735EA3" w:rsidRPr="00D1637A" w:rsidRDefault="00735EA3" w:rsidP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300F05" w:rsidRPr="00D1637A" w:rsidRDefault="00735EA3" w:rsidP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D1637A"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p w:rsidR="00735EA3" w:rsidRPr="00D1637A" w:rsidRDefault="00735EA3" w:rsidP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7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735EA3">
        <w:trPr>
          <w:trHeight w:val="114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735EA3">
        <w:trPr>
          <w:trHeight w:val="690"/>
        </w:trPr>
        <w:tc>
          <w:tcPr>
            <w:tcW w:w="4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2.1. Обеспечение в организации социальной сферы комфортных условий для предоставления услуг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735EA3">
        <w:trPr>
          <w:trHeight w:val="13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</w:tbl>
    <w:p w:rsidR="00300F05" w:rsidRPr="00D1637A" w:rsidRDefault="00300F0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Roboto" w:hAnsi="Arial Narrow" w:cs="Roboto"/>
          <w:sz w:val="20"/>
          <w:szCs w:val="20"/>
          <w:highlight w:val="white"/>
        </w:rPr>
      </w:pPr>
    </w:p>
    <w:p w:rsidR="00735EA3" w:rsidRPr="00D1637A" w:rsidRDefault="00735EA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Roboto" w:hAnsi="Arial Narrow" w:cs="Roboto"/>
          <w:sz w:val="20"/>
          <w:szCs w:val="20"/>
          <w:highlight w:val="white"/>
        </w:rPr>
      </w:pPr>
    </w:p>
    <w:p w:rsidR="00735EA3" w:rsidRPr="00D1637A" w:rsidRDefault="00735EA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8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>
        <w:trPr>
          <w:trHeight w:val="690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2.3. Доля получателей услуг, удовлетворенных комфортностью условий предоставления услуг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>
        <w:trPr>
          <w:trHeight w:val="13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197/270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106/250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52/55</w:t>
            </w:r>
          </w:p>
        </w:tc>
      </w:tr>
    </w:tbl>
    <w:p w:rsidR="00300F05" w:rsidRPr="00D1637A" w:rsidRDefault="00735EA3" w:rsidP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Roboto" w:hAnsi="Arial Narrow" w:cs="Roboto"/>
          <w:sz w:val="20"/>
          <w:szCs w:val="20"/>
          <w:highlight w:val="white"/>
        </w:rPr>
      </w:pPr>
      <w:r w:rsidRPr="00D1637A"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735EA3">
        <w:trPr>
          <w:trHeight w:val="114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735EA3">
        <w:trPr>
          <w:trHeight w:val="915"/>
        </w:trPr>
        <w:tc>
          <w:tcPr>
            <w:tcW w:w="4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735EA3">
        <w:trPr>
          <w:trHeight w:val="15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 = 60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 = 60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</w:tbl>
    <w:p w:rsidR="00300F05" w:rsidRPr="00D1637A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a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>
        <w:trPr>
          <w:trHeight w:val="1140"/>
        </w:trPr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>
        <w:trPr>
          <w:trHeight w:val="690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>
        <w:trPr>
          <w:trHeight w:val="2265"/>
        </w:trPr>
        <w:tc>
          <w:tcPr>
            <w:tcW w:w="42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60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60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60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Roboto" w:hAnsi="Arial Narrow" w:cs="Roboto"/>
          <w:sz w:val="20"/>
          <w:szCs w:val="20"/>
          <w:highlight w:val="white"/>
        </w:rPr>
      </w:pPr>
    </w:p>
    <w:p w:rsidR="00D1637A" w:rsidRDefault="00D163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Roboto" w:hAnsi="Arial Narrow" w:cs="Roboto"/>
          <w:sz w:val="20"/>
          <w:szCs w:val="20"/>
          <w:highlight w:val="white"/>
        </w:rPr>
      </w:pPr>
    </w:p>
    <w:p w:rsidR="00D1637A" w:rsidRDefault="00D163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Roboto" w:hAnsi="Arial Narrow" w:cs="Roboto"/>
          <w:sz w:val="20"/>
          <w:szCs w:val="20"/>
          <w:highlight w:val="white"/>
        </w:rPr>
      </w:pPr>
    </w:p>
    <w:p w:rsidR="00D1637A" w:rsidRPr="00D1637A" w:rsidRDefault="00D163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Roboto" w:hAnsi="Arial Narrow" w:cs="Roboto"/>
          <w:sz w:val="20"/>
          <w:szCs w:val="20"/>
          <w:highlight w:val="white"/>
        </w:rPr>
      </w:pPr>
    </w:p>
    <w:tbl>
      <w:tblPr>
        <w:tblStyle w:val="afb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D1637A">
        <w:trPr>
          <w:trHeight w:val="1140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D1637A">
        <w:trPr>
          <w:trHeight w:val="6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5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28/29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12/13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1/2</w:t>
            </w:r>
          </w:p>
        </w:tc>
      </w:tr>
    </w:tbl>
    <w:p w:rsidR="00300F05" w:rsidRPr="00D1637A" w:rsidRDefault="00D1637A" w:rsidP="00D1637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Roboto" w:hAnsi="Arial Narrow" w:cs="Roboto"/>
          <w:sz w:val="20"/>
          <w:szCs w:val="20"/>
          <w:highlight w:val="white"/>
        </w:rPr>
      </w:pPr>
      <w:r w:rsidRPr="00D1637A"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D1637A">
        <w:trPr>
          <w:trHeight w:val="1140"/>
          <w:tblHeader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D1637A">
        <w:trPr>
          <w:trHeight w:val="1590"/>
        </w:trPr>
        <w:tc>
          <w:tcPr>
            <w:tcW w:w="4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81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266/270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243/250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300F05" w:rsidRPr="00D1637A" w:rsidTr="00D1637A">
        <w:trPr>
          <w:trHeight w:val="13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5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266/270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239/250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300F05" w:rsidRPr="00D1637A" w:rsidTr="00D1637A">
        <w:trPr>
          <w:trHeight w:val="204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 (значение дано ориентировочное, данный критерий рассчитывается на сайте автоматически)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5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147/149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143/144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42/42</w:t>
            </w:r>
          </w:p>
        </w:tc>
      </w:tr>
    </w:tbl>
    <w:p w:rsidR="00300F05" w:rsidRPr="00D1637A" w:rsidRDefault="00D1637A" w:rsidP="00D1637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Roboto" w:hAnsi="Arial Narrow" w:cs="Roboto"/>
          <w:sz w:val="20"/>
          <w:szCs w:val="20"/>
          <w:highlight w:val="white"/>
        </w:rPr>
      </w:pPr>
      <w:r w:rsidRPr="00D1637A"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d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9"/>
        <w:gridCol w:w="1754"/>
        <w:gridCol w:w="1754"/>
        <w:gridCol w:w="1754"/>
      </w:tblGrid>
      <w:tr w:rsidR="00300F05" w:rsidRPr="00D1637A" w:rsidTr="00D1637A">
        <w:trPr>
          <w:trHeight w:val="114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библиотечная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Межпоселенческая централизованная клубная система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dRPr="00D1637A" w:rsidTr="00D1637A">
        <w:trPr>
          <w:trHeight w:val="690"/>
        </w:trPr>
        <w:tc>
          <w:tcPr>
            <w:tcW w:w="4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5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265/270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238/250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  <w:tr w:rsidR="00300F05" w:rsidRPr="00D1637A" w:rsidTr="00D1637A">
        <w:trPr>
          <w:trHeight w:val="69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5.2. Доля получателей услуг, удовлетворенных организационными условиями оказания услуг.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36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268/270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237/250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54/55</w:t>
            </w:r>
          </w:p>
        </w:tc>
      </w:tr>
      <w:tr w:rsidR="00300F05" w:rsidRPr="00D1637A" w:rsidTr="00D1637A">
        <w:trPr>
          <w:trHeight w:val="915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300F0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F05" w:rsidRPr="00D1637A" w:rsidTr="00D1637A">
        <w:trPr>
          <w:trHeight w:val="1140"/>
        </w:trPr>
        <w:tc>
          <w:tcPr>
            <w:tcW w:w="42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267/270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238/250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0F05" w:rsidRPr="00D1637A" w:rsidRDefault="00735EA3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637A">
              <w:rPr>
                <w:rFonts w:ascii="Arial Narrow" w:eastAsia="Arial Narrow" w:hAnsi="Arial Narrow" w:cs="Arial Narrow"/>
                <w:sz w:val="20"/>
                <w:szCs w:val="20"/>
              </w:rPr>
              <w:t>55/55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20"/>
          <w:szCs w:val="20"/>
          <w:highlight w:val="white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sz w:val="20"/>
          <w:szCs w:val="2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tbl>
      <w:tblPr>
        <w:tblStyle w:val="afe"/>
        <w:tblW w:w="8985" w:type="dxa"/>
        <w:jc w:val="center"/>
        <w:tblInd w:w="0" w:type="dxa"/>
        <w:tblLayout w:type="fixed"/>
        <w:tblLook w:val="0400"/>
      </w:tblPr>
      <w:tblGrid>
        <w:gridCol w:w="5802"/>
        <w:gridCol w:w="3183"/>
      </w:tblGrid>
      <w:tr w:rsidR="00300F05" w:rsidRPr="00E852BD" w:rsidTr="00A3657C">
        <w:trPr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Pr="00597C7D" w:rsidRDefault="0073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Pr="00597C7D" w:rsidRDefault="00735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300F05" w:rsidRPr="00E852BD" w:rsidTr="00A3657C">
        <w:trPr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450" w:rsidRPr="00597C7D" w:rsidRDefault="008E1450" w:rsidP="008E1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 w:rsidR="00735EA3"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«Межпоселенческая централизованная клубная система «Факел» Минусинского района Красноярского края </w:t>
            </w: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учредителе (учредителях)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:rsidR="008E1450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  <w:p w:rsidR="00300F05" w:rsidRPr="00597C7D" w:rsidRDefault="008E1450" w:rsidP="008E1450">
            <w:pPr>
              <w:pStyle w:val="aff5"/>
              <w:numPr>
                <w:ilvl w:val="0"/>
                <w:numId w:val="3"/>
              </w:numPr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Pr="00597C7D" w:rsidRDefault="00597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C7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  <w:p w:rsidR="00300F05" w:rsidRPr="00597C7D" w:rsidRDefault="0030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05" w:rsidRPr="00597C7D" w:rsidRDefault="0030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05" w:rsidRPr="00597C7D" w:rsidRDefault="0030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7D" w:rsidRPr="00E852BD" w:rsidTr="00A3657C">
        <w:trPr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C7D" w:rsidRPr="007233EF" w:rsidRDefault="00597C7D" w:rsidP="0059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МБУК "Межпоселенческая библиотечная система" Минусинского района Красноярского края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:rsidR="00597C7D" w:rsidRPr="00597C7D" w:rsidRDefault="00597C7D" w:rsidP="00597C7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C7D" w:rsidRPr="00E852BD" w:rsidRDefault="00597C7D" w:rsidP="00597C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</w:tc>
      </w:tr>
      <w:tr w:rsidR="00597C7D" w:rsidRPr="00E852BD" w:rsidTr="00A3657C">
        <w:trPr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C7D" w:rsidRPr="007233EF" w:rsidRDefault="00597C7D" w:rsidP="00597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МБУК «Тесинский художественный музей» Минусинского района Красноярского края в сети "Интернет" не представлена следующая информация:</w:t>
            </w:r>
          </w:p>
          <w:p w:rsidR="00597C7D" w:rsidRPr="007233EF" w:rsidRDefault="00597C7D" w:rsidP="00597C7D">
            <w:pPr>
              <w:pStyle w:val="aff5"/>
              <w:numPr>
                <w:ilvl w:val="0"/>
                <w:numId w:val="5"/>
              </w:numPr>
              <w:ind w:left="179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597C7D" w:rsidRPr="00597C7D" w:rsidRDefault="00597C7D" w:rsidP="00597C7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C7D" w:rsidRPr="00E852BD" w:rsidRDefault="00597C7D" w:rsidP="00597C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33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</w:tc>
      </w:tr>
    </w:tbl>
    <w:p w:rsidR="00597C7D" w:rsidRDefault="00597C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f"/>
        <w:tblW w:w="8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2"/>
        <w:gridCol w:w="3108"/>
      </w:tblGrid>
      <w:tr w:rsidR="00300F05" w:rsidTr="00A3657C">
        <w:trPr>
          <w:jc w:val="center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300F05" w:rsidTr="00A3657C">
        <w:trPr>
          <w:jc w:val="center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МБУК «Межпоселенческая централизованная клубная система «Факел» Минусинского района Красноярского края и</w:t>
            </w:r>
          </w:p>
          <w:p w:rsidR="00300F05" w:rsidRDefault="00735E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</w:t>
            </w:r>
          </w:p>
          <w:p w:rsidR="00300F05" w:rsidRDefault="00300F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обеспечить условия доступности, позволяющие инвалидам получать услуги наравне с другими.</w:t>
            </w:r>
          </w:p>
          <w:p w:rsidR="00300F05" w:rsidRDefault="00300F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F05" w:rsidTr="00A3657C">
        <w:trPr>
          <w:jc w:val="center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МБУК "Межпоселенческая библиотечная система" Минусинского района Красноярского края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</w:t>
            </w:r>
          </w:p>
          <w:p w:rsidR="00300F05" w:rsidRDefault="00300F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300F05" w:rsidTr="00A3657C">
        <w:trPr>
          <w:jc w:val="center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МБУК «Тесинский художественный музей» Минусинского района Красноярского края и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</w:t>
            </w:r>
          </w:p>
          <w:p w:rsidR="00300F05" w:rsidRDefault="00300F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организации отсутствуют: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инвалидам получать услуги наравне с другими.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lastRenderedPageBreak/>
        <w:br w:type="page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2"/>
      </w:r>
    </w:p>
    <w:tbl>
      <w:tblPr>
        <w:tblStyle w:val="aff0"/>
        <w:tblW w:w="9450" w:type="dxa"/>
        <w:tblInd w:w="0" w:type="dxa"/>
        <w:tblLayout w:type="fixed"/>
        <w:tblLook w:val="0400"/>
      </w:tblPr>
      <w:tblGrid>
        <w:gridCol w:w="780"/>
        <w:gridCol w:w="5955"/>
        <w:gridCol w:w="1515"/>
        <w:gridCol w:w="540"/>
        <w:gridCol w:w="660"/>
      </w:tblGrid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30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30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300F05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3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30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30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00F0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300F05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00F05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300F0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3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300F05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300F0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00F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0F05" w:rsidRDefault="00735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5"/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4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300F05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00F05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  <w:shd w:val="clear" w:color="auto" w:fill="D9D9D9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  <w:shd w:val="clear" w:color="auto" w:fill="D9D9D9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00F05">
        <w:tc>
          <w:tcPr>
            <w:tcW w:w="7366" w:type="dxa"/>
            <w:shd w:val="clear" w:color="auto" w:fill="D9D9D9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300F05" w:rsidRDefault="0073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:rsidR="00300F05" w:rsidRDefault="00300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:rsidR="00300F05" w:rsidRDefault="00735E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:rsidR="00300F05" w:rsidRDefault="00300F05"/>
    <w:sectPr w:rsidR="00300F05" w:rsidSect="00A66A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3" w:bottom="823" w:left="1559" w:header="566" w:footer="566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DD" w:rsidRDefault="00396BDD">
      <w:pPr>
        <w:spacing w:after="0" w:line="240" w:lineRule="auto"/>
      </w:pPr>
      <w:r>
        <w:separator/>
      </w:r>
    </w:p>
  </w:endnote>
  <w:endnote w:type="continuationSeparator" w:id="0">
    <w:p w:rsidR="00396BDD" w:rsidRDefault="0039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01" w:rsidRDefault="008D7FA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762C01">
      <w:rPr>
        <w:color w:val="000000"/>
      </w:rPr>
      <w:instrText>PAGE</w:instrText>
    </w:r>
    <w:r>
      <w:rPr>
        <w:color w:val="000000"/>
      </w:rPr>
      <w:fldChar w:fldCharType="separate"/>
    </w:r>
    <w:r w:rsidR="004337B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01" w:rsidRDefault="00762C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DD" w:rsidRDefault="00396BDD">
      <w:pPr>
        <w:spacing w:after="0" w:line="240" w:lineRule="auto"/>
      </w:pPr>
      <w:r>
        <w:separator/>
      </w:r>
    </w:p>
  </w:footnote>
  <w:footnote w:type="continuationSeparator" w:id="0">
    <w:p w:rsidR="00396BDD" w:rsidRDefault="00396BDD">
      <w:pPr>
        <w:spacing w:after="0" w:line="240" w:lineRule="auto"/>
      </w:pPr>
      <w:r>
        <w:continuationSeparator/>
      </w:r>
    </w:p>
  </w:footnote>
  <w:footnote w:id="1">
    <w:p w:rsidR="00762C01" w:rsidRDefault="00762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:rsidR="00762C01" w:rsidRDefault="00762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3">
    <w:p w:rsidR="00762C01" w:rsidRDefault="00762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4">
    <w:p w:rsidR="00762C01" w:rsidRDefault="00762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5">
    <w:p w:rsidR="00762C01" w:rsidRDefault="00762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01" w:rsidRDefault="00762C0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01" w:rsidRDefault="00762C0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C4D"/>
    <w:multiLevelType w:val="multilevel"/>
    <w:tmpl w:val="D5BC1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794449"/>
    <w:multiLevelType w:val="hybridMultilevel"/>
    <w:tmpl w:val="CDBE9620"/>
    <w:lvl w:ilvl="0" w:tplc="036CC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424B21"/>
    <w:multiLevelType w:val="hybridMultilevel"/>
    <w:tmpl w:val="CAB8AFDE"/>
    <w:lvl w:ilvl="0" w:tplc="036CC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353C5E"/>
    <w:multiLevelType w:val="multilevel"/>
    <w:tmpl w:val="594C3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>
    <w:nsid w:val="6F9D1976"/>
    <w:multiLevelType w:val="hybridMultilevel"/>
    <w:tmpl w:val="DD2ED240"/>
    <w:lvl w:ilvl="0" w:tplc="036CC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05"/>
    <w:rsid w:val="00276C35"/>
    <w:rsid w:val="002B5271"/>
    <w:rsid w:val="002C42B8"/>
    <w:rsid w:val="00300F05"/>
    <w:rsid w:val="00334183"/>
    <w:rsid w:val="00396BDD"/>
    <w:rsid w:val="00414F4D"/>
    <w:rsid w:val="004337B6"/>
    <w:rsid w:val="0054573D"/>
    <w:rsid w:val="00597C7D"/>
    <w:rsid w:val="005B1332"/>
    <w:rsid w:val="0064187F"/>
    <w:rsid w:val="00721E4F"/>
    <w:rsid w:val="00735EA3"/>
    <w:rsid w:val="00762C01"/>
    <w:rsid w:val="007A2628"/>
    <w:rsid w:val="008D7FA9"/>
    <w:rsid w:val="008E1450"/>
    <w:rsid w:val="00A3657C"/>
    <w:rsid w:val="00A66A6B"/>
    <w:rsid w:val="00D1637A"/>
    <w:rsid w:val="00D61BE5"/>
    <w:rsid w:val="00D66ACF"/>
    <w:rsid w:val="00E852BD"/>
    <w:rsid w:val="00ED3C70"/>
    <w:rsid w:val="00E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6B"/>
  </w:style>
  <w:style w:type="paragraph" w:styleId="1">
    <w:name w:val="heading 1"/>
    <w:basedOn w:val="a"/>
    <w:next w:val="a"/>
    <w:uiPriority w:val="9"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6A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A66A6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66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A66A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A66A6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5">
    <w:name w:val="List Paragraph"/>
    <w:basedOn w:val="a"/>
    <w:uiPriority w:val="34"/>
    <w:qFormat/>
    <w:rsid w:val="008E1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as-li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L2VWCkkCK7W245n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7534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2</cp:revision>
  <cp:lastPrinted>2020-05-15T09:10:00Z</cp:lastPrinted>
  <dcterms:created xsi:type="dcterms:W3CDTF">2020-05-15T09:12:00Z</dcterms:created>
  <dcterms:modified xsi:type="dcterms:W3CDTF">2020-05-15T09:12:00Z</dcterms:modified>
</cp:coreProperties>
</file>